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widowControl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福建师范大学社会历史学院202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/>
          <w:sz w:val="32"/>
          <w:szCs w:val="32"/>
        </w:rPr>
        <w:t>届毕业生</w:t>
      </w:r>
    </w:p>
    <w:p>
      <w:pPr>
        <w:spacing w:line="56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专场招聘会回执</w:t>
      </w:r>
    </w:p>
    <w:bookmarkEnd w:id="0"/>
    <w:p>
      <w:pPr>
        <w:spacing w:line="560" w:lineRule="exact"/>
        <w:jc w:val="center"/>
        <w:rPr>
          <w:rFonts w:ascii="仿宋" w:hAnsi="仿宋" w:eastAsia="仿宋"/>
          <w:b/>
          <w:sz w:val="32"/>
          <w:szCs w:val="32"/>
        </w:rPr>
      </w:pPr>
    </w:p>
    <w:tbl>
      <w:tblPr>
        <w:tblStyle w:val="3"/>
        <w:tblW w:w="961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6"/>
        <w:gridCol w:w="360"/>
        <w:gridCol w:w="765"/>
        <w:gridCol w:w="592"/>
        <w:gridCol w:w="1080"/>
        <w:gridCol w:w="1733"/>
        <w:gridCol w:w="1200"/>
        <w:gridCol w:w="345"/>
        <w:gridCol w:w="148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2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  <w:p>
            <w:pPr>
              <w:widowControl/>
              <w:wordWrap w:val="0"/>
              <w:spacing w:line="315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(盖章)</w:t>
            </w:r>
          </w:p>
        </w:tc>
        <w:tc>
          <w:tcPr>
            <w:tcW w:w="7564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20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所有制形式</w:t>
            </w:r>
          </w:p>
        </w:tc>
        <w:tc>
          <w:tcPr>
            <w:tcW w:w="756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20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详细通讯地址</w:t>
            </w:r>
          </w:p>
        </w:tc>
        <w:tc>
          <w:tcPr>
            <w:tcW w:w="756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20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7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83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20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参会人数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40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49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岗位性质</w:t>
            </w:r>
          </w:p>
          <w:p>
            <w:pPr>
              <w:widowControl/>
              <w:wordWrap w:val="0"/>
              <w:spacing w:line="315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（全职或实习）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  <w:jc w:val="center"/>
        </w:trPr>
        <w:tc>
          <w:tcPr>
            <w:tcW w:w="240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9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40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9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40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9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420" w:lineRule="atLeast"/>
        <w:rPr>
          <w:rFonts w:ascii="仿宋" w:hAnsi="仿宋" w:eastAsia="仿宋" w:cs="仿宋"/>
          <w:b/>
          <w:bCs/>
          <w:spacing w:val="30"/>
          <w:kern w:val="0"/>
          <w:sz w:val="24"/>
          <w:szCs w:val="24"/>
        </w:rPr>
      </w:pPr>
    </w:p>
    <w:p>
      <w:pPr>
        <w:widowControl/>
        <w:spacing w:line="420" w:lineRule="atLeas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pacing w:val="30"/>
          <w:kern w:val="0"/>
          <w:sz w:val="24"/>
          <w:szCs w:val="24"/>
        </w:rPr>
        <w:t>注：</w:t>
      </w:r>
      <w:r>
        <w:rPr>
          <w:rFonts w:hint="eastAsia" w:ascii="仿宋" w:hAnsi="仿宋" w:eastAsia="仿宋" w:cs="仿宋"/>
          <w:sz w:val="24"/>
          <w:szCs w:val="24"/>
        </w:rPr>
        <w:t>⑴请贵单位于202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 w:cs="仿宋"/>
          <w:sz w:val="24"/>
          <w:szCs w:val="24"/>
        </w:rPr>
        <w:t>月2日前填日前填表连同营业执照以邮寄或电子邮件的方式发至我院，以便安排展位。</w:t>
      </w:r>
    </w:p>
    <w:p>
      <w:pPr>
        <w:widowControl/>
        <w:spacing w:line="420" w:lineRule="atLeast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 w:cs="仿宋"/>
          <w:sz w:val="24"/>
          <w:szCs w:val="24"/>
        </w:rPr>
        <w:t>⑵回执接收方式：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2780475063@qq.com</w:t>
      </w:r>
      <w:r>
        <w:rPr>
          <w:rFonts w:hint="eastAsia" w:ascii="仿宋" w:hAnsi="仿宋" w:eastAsia="仿宋" w:cs="仿宋"/>
          <w:sz w:val="24"/>
          <w:szCs w:val="24"/>
        </w:rPr>
        <w:t>；邮寄地址：福建省福州市大学城科技路1号福建师范大学旗山校区领先楼1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11</w:t>
      </w:r>
      <w:r>
        <w:rPr>
          <w:rFonts w:hint="eastAsia" w:ascii="仿宋" w:hAnsi="仿宋" w:eastAsia="仿宋" w:cs="仿宋"/>
          <w:sz w:val="24"/>
          <w:szCs w:val="24"/>
        </w:rPr>
        <w:t>室（邮编：350117）。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95698"/>
    <w:rsid w:val="0E09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2022-05-30T08:21:00Z</dcterms:created>
  <dc:creator>Administrator</dc:creator>
  <cp:lastModifiedBy>Administrator</cp:lastModifiedBy>
  <dcterms:modified xsi:type="dcterms:W3CDTF">2022-05-30T08:22:07Z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